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B698B" w14:textId="77777777" w:rsidR="00771BA6" w:rsidRPr="003D432D" w:rsidRDefault="00771BA6" w:rsidP="00771BA6">
      <w:pPr>
        <w:jc w:val="both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3D432D">
        <w:rPr>
          <w:rFonts w:asciiTheme="minorHAnsi" w:hAnsiTheme="minorHAnsi"/>
          <w:b/>
          <w:sz w:val="44"/>
          <w:szCs w:val="44"/>
        </w:rPr>
        <w:t xml:space="preserve">Ab 27. April 2020 </w:t>
      </w:r>
      <w:r>
        <w:rPr>
          <w:rFonts w:asciiTheme="minorHAnsi" w:hAnsiTheme="minorHAnsi"/>
          <w:b/>
          <w:sz w:val="44"/>
          <w:szCs w:val="44"/>
        </w:rPr>
        <w:t xml:space="preserve">besteht </w:t>
      </w:r>
      <w:r w:rsidRPr="003D432D">
        <w:rPr>
          <w:rFonts w:asciiTheme="minorHAnsi" w:hAnsiTheme="minorHAnsi"/>
          <w:b/>
          <w:sz w:val="44"/>
          <w:szCs w:val="44"/>
        </w:rPr>
        <w:t>Mund- und Nasenschutz Pflicht im ÖPNV – Rückkehr zum Regelbetrieb ab 04.05.2020</w:t>
      </w:r>
    </w:p>
    <w:p w14:paraId="295CC434" w14:textId="77777777" w:rsidR="00771BA6" w:rsidRDefault="00771BA6" w:rsidP="00771BA6">
      <w:pPr>
        <w:jc w:val="both"/>
        <w:rPr>
          <w:rFonts w:asciiTheme="minorHAnsi" w:hAnsiTheme="minorHAnsi"/>
          <w:bCs/>
          <w:sz w:val="28"/>
          <w:szCs w:val="28"/>
        </w:rPr>
      </w:pPr>
      <w:r w:rsidRPr="00176318">
        <w:rPr>
          <w:rFonts w:asciiTheme="minorHAnsi" w:hAnsiTheme="minorHAnsi"/>
          <w:bCs/>
          <w:sz w:val="28"/>
          <w:szCs w:val="28"/>
        </w:rPr>
        <w:t>3. Update zu den Einschränkungen im Fahrplanangebot der QNV im Linienbündel Pirmasens Umland und der WNV in Rodalben aufgrund des Coronavirus.</w:t>
      </w:r>
    </w:p>
    <w:p w14:paraId="66DFB609" w14:textId="77777777" w:rsidR="00771BA6" w:rsidRPr="00176318" w:rsidRDefault="00771BA6" w:rsidP="00771BA6">
      <w:pPr>
        <w:jc w:val="both"/>
        <w:rPr>
          <w:rFonts w:asciiTheme="minorHAnsi" w:hAnsiTheme="minorHAnsi"/>
          <w:bCs/>
          <w:sz w:val="28"/>
          <w:szCs w:val="28"/>
        </w:rPr>
      </w:pPr>
    </w:p>
    <w:p w14:paraId="2F576B7C" w14:textId="77777777" w:rsidR="00771BA6" w:rsidRPr="003D432D" w:rsidRDefault="00771BA6" w:rsidP="00771BA6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3D432D">
        <w:rPr>
          <w:rFonts w:asciiTheme="minorHAnsi" w:hAnsiTheme="minorHAnsi"/>
          <w:i/>
          <w:iCs/>
          <w:sz w:val="28"/>
          <w:szCs w:val="28"/>
        </w:rPr>
        <w:t>Kursbuchlinien PS-Umland: 242, 243, 244, 245, 246, 248, 250, 251, 252, 255, 256, 258, 545</w:t>
      </w:r>
    </w:p>
    <w:p w14:paraId="47C34352" w14:textId="77777777" w:rsidR="00771BA6" w:rsidRPr="003D432D" w:rsidRDefault="00771BA6" w:rsidP="00771BA6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3D432D">
        <w:rPr>
          <w:rFonts w:asciiTheme="minorHAnsi" w:hAnsiTheme="minorHAnsi"/>
          <w:i/>
          <w:iCs/>
          <w:sz w:val="28"/>
          <w:szCs w:val="28"/>
        </w:rPr>
        <w:t>Kursbuchlinien Rodalben: 249</w:t>
      </w:r>
    </w:p>
    <w:p w14:paraId="28FA8160" w14:textId="77777777" w:rsidR="00771BA6" w:rsidRDefault="00771BA6" w:rsidP="00771BA6">
      <w:pPr>
        <w:pStyle w:val="Listenabsatz"/>
        <w:ind w:left="360"/>
        <w:jc w:val="both"/>
        <w:rPr>
          <w:rFonts w:asciiTheme="minorHAnsi" w:hAnsiTheme="minorHAnsi"/>
          <w:sz w:val="28"/>
          <w:szCs w:val="28"/>
        </w:rPr>
      </w:pPr>
    </w:p>
    <w:p w14:paraId="2D41F886" w14:textId="77777777" w:rsidR="00771BA6" w:rsidRPr="00627B16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Um die Ausbreitung des Coronavirus aufgrund erster Lockerungen der Kontaktverbote zu verhindern, besteht seit Montag, den </w:t>
      </w:r>
      <w:r w:rsidRPr="00627B16">
        <w:rPr>
          <w:rFonts w:asciiTheme="minorHAnsi" w:hAnsiTheme="minorHAnsi"/>
          <w:b/>
          <w:bCs/>
          <w:sz w:val="28"/>
          <w:szCs w:val="28"/>
        </w:rPr>
        <w:t>27. April 2020</w:t>
      </w:r>
      <w:r>
        <w:rPr>
          <w:rFonts w:asciiTheme="minorHAnsi" w:hAnsiTheme="minorHAnsi"/>
          <w:sz w:val="28"/>
          <w:szCs w:val="28"/>
        </w:rPr>
        <w:t xml:space="preserve"> </w:t>
      </w:r>
      <w:r w:rsidRPr="003D432D">
        <w:rPr>
          <w:rFonts w:asciiTheme="minorHAnsi" w:hAnsiTheme="minorHAnsi"/>
          <w:b/>
          <w:bCs/>
          <w:sz w:val="28"/>
          <w:szCs w:val="28"/>
        </w:rPr>
        <w:t>die Verpflichtung</w:t>
      </w:r>
      <w:r>
        <w:rPr>
          <w:rFonts w:asciiTheme="minorHAnsi" w:hAnsiTheme="minorHAnsi"/>
          <w:sz w:val="28"/>
          <w:szCs w:val="28"/>
        </w:rPr>
        <w:t xml:space="preserve"> im </w:t>
      </w:r>
      <w:r w:rsidRPr="00886CB8">
        <w:rPr>
          <w:rFonts w:asciiTheme="minorHAnsi" w:hAnsiTheme="minorHAnsi"/>
          <w:b/>
          <w:bCs/>
          <w:sz w:val="28"/>
          <w:szCs w:val="28"/>
        </w:rPr>
        <w:t xml:space="preserve">Öffentlichen </w:t>
      </w:r>
      <w:r w:rsidRPr="00886CB8">
        <w:rPr>
          <w:rFonts w:asciiTheme="minorHAnsi" w:hAnsiTheme="minorHAnsi" w:cstheme="minorHAnsi"/>
          <w:b/>
          <w:bCs/>
          <w:sz w:val="28"/>
          <w:szCs w:val="28"/>
        </w:rPr>
        <w:t xml:space="preserve">Personennahverkehr eine Mund- und Nasenbedeckung </w:t>
      </w:r>
      <w:r w:rsidRPr="00627B16">
        <w:rPr>
          <w:rFonts w:asciiTheme="minorHAnsi" w:hAnsiTheme="minorHAnsi" w:cstheme="minorHAnsi"/>
          <w:sz w:val="28"/>
          <w:szCs w:val="28"/>
        </w:rPr>
        <w:t>zu tragen.</w:t>
      </w:r>
    </w:p>
    <w:p w14:paraId="56E7EC71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A669AFF" w14:textId="77777777" w:rsidR="00771BA6" w:rsidRPr="00E1201C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1201C">
        <w:rPr>
          <w:rFonts w:asciiTheme="minorHAnsi" w:hAnsiTheme="minorHAnsi" w:cstheme="minorHAnsi"/>
          <w:sz w:val="28"/>
          <w:szCs w:val="28"/>
        </w:rPr>
        <w:t xml:space="preserve">Die </w:t>
      </w:r>
      <w:r w:rsidRPr="00E1201C">
        <w:rPr>
          <w:rFonts w:asciiTheme="minorHAnsi" w:hAnsiTheme="minorHAnsi" w:cstheme="minorHAnsi"/>
          <w:b/>
          <w:bCs/>
          <w:sz w:val="28"/>
          <w:szCs w:val="28"/>
        </w:rPr>
        <w:t>Pflicht gilt für Fahrgäste</w:t>
      </w:r>
      <w:r w:rsidRPr="00E1201C">
        <w:rPr>
          <w:rFonts w:asciiTheme="minorHAnsi" w:hAnsiTheme="minorHAnsi" w:cstheme="minorHAnsi"/>
          <w:sz w:val="28"/>
          <w:szCs w:val="28"/>
        </w:rPr>
        <w:t xml:space="preserve">, </w:t>
      </w:r>
      <w:r w:rsidRPr="00886CB8">
        <w:rPr>
          <w:rFonts w:asciiTheme="minorHAnsi" w:hAnsiTheme="minorHAnsi" w:cstheme="minorHAnsi"/>
          <w:sz w:val="28"/>
          <w:szCs w:val="28"/>
          <w:u w:val="single"/>
        </w:rPr>
        <w:t>nicht</w:t>
      </w:r>
      <w:r w:rsidRPr="00E1201C">
        <w:rPr>
          <w:rFonts w:asciiTheme="minorHAnsi" w:hAnsiTheme="minorHAnsi" w:cstheme="minorHAnsi"/>
          <w:sz w:val="28"/>
          <w:szCs w:val="28"/>
        </w:rPr>
        <w:t xml:space="preserve"> für</w:t>
      </w:r>
      <w:r>
        <w:rPr>
          <w:rFonts w:asciiTheme="minorHAnsi" w:hAnsiTheme="minorHAnsi" w:cstheme="minorHAnsi"/>
          <w:sz w:val="28"/>
          <w:szCs w:val="28"/>
        </w:rPr>
        <w:t xml:space="preserve"> das</w:t>
      </w:r>
      <w:r w:rsidRPr="00E1201C">
        <w:rPr>
          <w:rFonts w:asciiTheme="minorHAnsi" w:hAnsiTheme="minorHAnsi" w:cstheme="minorHAnsi"/>
          <w:sz w:val="28"/>
          <w:szCs w:val="28"/>
        </w:rPr>
        <w:t xml:space="preserve"> Fahrpersonal. Zusätzlich zum Schutz durch Abtrennung des vorderen </w:t>
      </w:r>
      <w:r>
        <w:rPr>
          <w:rFonts w:asciiTheme="minorHAnsi" w:hAnsiTheme="minorHAnsi" w:cstheme="minorHAnsi"/>
          <w:sz w:val="28"/>
          <w:szCs w:val="28"/>
        </w:rPr>
        <w:t>Einstiegsbereiches</w:t>
      </w:r>
      <w:r w:rsidRPr="00E1201C">
        <w:rPr>
          <w:rFonts w:asciiTheme="minorHAnsi" w:hAnsiTheme="minorHAnsi" w:cstheme="minorHAnsi"/>
          <w:sz w:val="28"/>
          <w:szCs w:val="28"/>
        </w:rPr>
        <w:t xml:space="preserve">, bzw. einer Trennwand, </w:t>
      </w:r>
      <w:r w:rsidRPr="00886CB8">
        <w:rPr>
          <w:rFonts w:asciiTheme="minorHAnsi" w:hAnsiTheme="minorHAnsi" w:cstheme="minorHAnsi"/>
          <w:b/>
          <w:bCs/>
          <w:sz w:val="28"/>
          <w:szCs w:val="28"/>
          <w:u w:val="single"/>
        </w:rPr>
        <w:t>kann</w:t>
      </w:r>
      <w:r w:rsidRPr="00E120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1201C">
        <w:rPr>
          <w:rFonts w:asciiTheme="minorHAnsi" w:hAnsiTheme="minorHAnsi" w:cstheme="minorHAnsi"/>
          <w:sz w:val="28"/>
          <w:szCs w:val="28"/>
        </w:rPr>
        <w:t>das Fahrpersonal eine Maske tragen.</w:t>
      </w:r>
    </w:p>
    <w:p w14:paraId="6D54EA59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DAF3DA2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1201C">
        <w:rPr>
          <w:rFonts w:asciiTheme="minorHAnsi" w:hAnsiTheme="minorHAnsi" w:cstheme="minorHAnsi"/>
          <w:sz w:val="28"/>
          <w:szCs w:val="28"/>
        </w:rPr>
        <w:t xml:space="preserve"> „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Bei Nutzung von Verkehrsmitteln des öffentlichen Personennahverkehrs und der hierzu gehörenden Einrichtungen ist eine Mund-Nasen-Bedeckung zu tragen. Abweichend von Satz 3 gilt die Verpflichtung zum Tragen einer Mund-Nasen-Bedeckung </w:t>
      </w:r>
      <w:r w:rsidRPr="00886CB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nicht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 für folgende Personen: </w:t>
      </w:r>
    </w:p>
    <w:p w14:paraId="76DC5FDE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1. Kinder bis zur Vollendung des sechsten Lebensjahres </w:t>
      </w:r>
    </w:p>
    <w:p w14:paraId="7F56B6C3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2. Personen, denen das Tragen einer Mund-Nasen-Bedeckung wegen einer Behinderung oder aus gesundheitlichen Gründen nicht möglich oder unzumutbar ist; dies ist durch </w:t>
      </w:r>
      <w:r w:rsidRPr="00E1201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ärztliche Bescheinigung nachzuweisen. </w:t>
      </w:r>
    </w:p>
    <w:p w14:paraId="3CAE656E" w14:textId="77777777" w:rsidR="00771BA6" w:rsidRPr="00E1201C" w:rsidRDefault="00771BA6" w:rsidP="00771BA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27B16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Die Beförderung von Schülerinnen und Schülern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 gemäß §69 des Schulgesetztes (SchulG) </w:t>
      </w:r>
      <w:r w:rsidRPr="00886CB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darf nicht </w:t>
      </w:r>
      <w:r w:rsidRPr="00E1201C">
        <w:rPr>
          <w:rFonts w:asciiTheme="minorHAnsi" w:hAnsiTheme="minorHAnsi" w:cstheme="minorHAnsi"/>
          <w:i/>
          <w:iCs/>
          <w:sz w:val="28"/>
          <w:szCs w:val="28"/>
        </w:rPr>
        <w:t xml:space="preserve">mit der Begründung verweigert werden, dass diese keine Mund-Nasen-Bedeckung tragen.“ </w:t>
      </w:r>
    </w:p>
    <w:p w14:paraId="0975F9EA" w14:textId="77777777" w:rsidR="00771BA6" w:rsidRPr="00627B16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55AC0">
        <w:rPr>
          <w:rFonts w:asciiTheme="minorHAnsi" w:hAnsiTheme="minorHAnsi" w:cstheme="minorHAnsi"/>
          <w:sz w:val="28"/>
          <w:szCs w:val="28"/>
        </w:rPr>
        <w:t xml:space="preserve">In </w:t>
      </w:r>
      <w:r>
        <w:rPr>
          <w:rFonts w:asciiTheme="minorHAnsi" w:hAnsiTheme="minorHAnsi" w:cstheme="minorHAnsi"/>
          <w:sz w:val="28"/>
          <w:szCs w:val="28"/>
        </w:rPr>
        <w:t>einer</w:t>
      </w:r>
      <w:r w:rsidRPr="00855AC0">
        <w:rPr>
          <w:rFonts w:asciiTheme="minorHAnsi" w:hAnsiTheme="minorHAnsi" w:cstheme="minorHAnsi"/>
          <w:sz w:val="28"/>
          <w:szCs w:val="28"/>
        </w:rPr>
        <w:t xml:space="preserve"> Krisenrunde mit dem Verkehrsministerium besteht </w:t>
      </w:r>
      <w:r>
        <w:rPr>
          <w:rFonts w:asciiTheme="minorHAnsi" w:hAnsiTheme="minorHAnsi" w:cstheme="minorHAnsi"/>
          <w:sz w:val="28"/>
          <w:szCs w:val="28"/>
        </w:rPr>
        <w:t xml:space="preserve">darüber </w:t>
      </w:r>
      <w:r w:rsidRPr="00855AC0">
        <w:rPr>
          <w:rFonts w:asciiTheme="minorHAnsi" w:hAnsiTheme="minorHAnsi" w:cstheme="minorHAnsi"/>
          <w:sz w:val="28"/>
          <w:szCs w:val="28"/>
        </w:rPr>
        <w:t xml:space="preserve">Konsens, dass es </w:t>
      </w:r>
      <w:r w:rsidRPr="00627B16">
        <w:rPr>
          <w:rFonts w:asciiTheme="minorHAnsi" w:hAnsiTheme="minorHAnsi" w:cstheme="minorHAnsi"/>
          <w:b/>
          <w:bCs/>
          <w:sz w:val="28"/>
          <w:szCs w:val="28"/>
          <w:u w:val="single"/>
        </w:rPr>
        <w:t>nicht</w:t>
      </w:r>
      <w:r w:rsidRPr="00855AC0">
        <w:rPr>
          <w:rFonts w:asciiTheme="minorHAnsi" w:hAnsiTheme="minorHAnsi" w:cstheme="minorHAnsi"/>
          <w:b/>
          <w:bCs/>
          <w:sz w:val="28"/>
          <w:szCs w:val="28"/>
        </w:rPr>
        <w:t xml:space="preserve"> die Aufgabe des Fahrers ist, </w:t>
      </w:r>
      <w:r w:rsidRPr="00627B16">
        <w:rPr>
          <w:rFonts w:asciiTheme="minorHAnsi" w:hAnsiTheme="minorHAnsi" w:cstheme="minorHAnsi"/>
          <w:sz w:val="28"/>
          <w:szCs w:val="28"/>
        </w:rPr>
        <w:t>das Einhalten der Maskenpflicht zu kontrollieren.</w:t>
      </w:r>
    </w:p>
    <w:p w14:paraId="0E014E64" w14:textId="77777777" w:rsidR="00771BA6" w:rsidRPr="00627B16" w:rsidRDefault="00771BA6" w:rsidP="00771BA6">
      <w:pPr>
        <w:pStyle w:val="Listenabsatz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632917A3" w14:textId="77777777" w:rsidR="00771BA6" w:rsidRDefault="00771BA6" w:rsidP="00771BA6">
      <w:pPr>
        <w:pStyle w:val="Listenabsatz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Abstimmung mit den Aufgabenträgern und dem Verkehrsverbund Rhein-Neckar (VRN) stellen wir </w:t>
      </w:r>
      <w:r w:rsidRPr="00200EB7">
        <w:rPr>
          <w:rFonts w:asciiTheme="minorHAnsi" w:hAnsiTheme="minorHAnsi"/>
          <w:b/>
          <w:bCs/>
          <w:sz w:val="28"/>
          <w:szCs w:val="28"/>
        </w:rPr>
        <w:t xml:space="preserve">ab dem </w:t>
      </w:r>
      <w:r>
        <w:rPr>
          <w:rFonts w:asciiTheme="minorHAnsi" w:hAnsiTheme="minorHAnsi"/>
          <w:b/>
          <w:bCs/>
          <w:sz w:val="28"/>
          <w:szCs w:val="28"/>
        </w:rPr>
        <w:t>04.05.2020 wieder auf Regelbetrieb</w:t>
      </w:r>
      <w:r>
        <w:rPr>
          <w:rFonts w:asciiTheme="minorHAnsi" w:hAnsiTheme="minorHAnsi"/>
          <w:sz w:val="28"/>
          <w:szCs w:val="28"/>
        </w:rPr>
        <w:t xml:space="preserve"> um, wobei </w:t>
      </w:r>
      <w:r w:rsidRPr="00886CB8">
        <w:rPr>
          <w:rFonts w:asciiTheme="minorHAnsi" w:hAnsiTheme="minorHAnsi"/>
          <w:b/>
          <w:bCs/>
          <w:sz w:val="28"/>
          <w:szCs w:val="28"/>
        </w:rPr>
        <w:t>samstags, sonn- und feiertags weiterhin nach Corona-Notfahrplan gefahren wird.</w:t>
      </w:r>
    </w:p>
    <w:p w14:paraId="3A7CA2BB" w14:textId="77777777" w:rsidR="00771BA6" w:rsidRDefault="00771BA6" w:rsidP="00771BA6">
      <w:pPr>
        <w:pStyle w:val="Listenabsatz"/>
        <w:ind w:left="0"/>
        <w:jc w:val="both"/>
        <w:rPr>
          <w:rFonts w:asciiTheme="minorHAnsi" w:hAnsiTheme="minorHAnsi"/>
          <w:sz w:val="28"/>
          <w:szCs w:val="28"/>
        </w:rPr>
      </w:pPr>
    </w:p>
    <w:p w14:paraId="5CB9438B" w14:textId="5EBEEBFB" w:rsidR="00992185" w:rsidRDefault="00992185" w:rsidP="00771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Die sogenannten </w:t>
      </w:r>
      <w:proofErr w:type="spellStart"/>
      <w:r>
        <w:rPr>
          <w:rFonts w:asciiTheme="minorHAnsi" w:hAnsiTheme="minorHAnsi"/>
          <w:sz w:val="28"/>
          <w:szCs w:val="28"/>
        </w:rPr>
        <w:t>Freitzeitlinien</w:t>
      </w:r>
      <w:proofErr w:type="spellEnd"/>
      <w:r>
        <w:rPr>
          <w:rFonts w:asciiTheme="minorHAnsi" w:hAnsiTheme="minorHAnsi"/>
          <w:sz w:val="28"/>
          <w:szCs w:val="28"/>
        </w:rPr>
        <w:t xml:space="preserve"> entfallen am Wochenende bis auf Weiteres.</w:t>
      </w:r>
    </w:p>
    <w:p w14:paraId="2977B311" w14:textId="77777777" w:rsidR="00992185" w:rsidRDefault="00992185" w:rsidP="00771BA6">
      <w:pPr>
        <w:rPr>
          <w:rFonts w:asciiTheme="minorHAnsi" w:hAnsiTheme="minorHAnsi"/>
          <w:sz w:val="28"/>
          <w:szCs w:val="28"/>
        </w:rPr>
      </w:pPr>
    </w:p>
    <w:p w14:paraId="5A7BA398" w14:textId="5D6FEA2D" w:rsidR="00771BA6" w:rsidRDefault="00771BA6" w:rsidP="00771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Außerdem bittet das Unternehmen seine Fahrgäste dringend um die Einhaltung der neuen Regelung, die Beachtung der wichtigsten Hygienevorschriften, sowie weiterhin um gegenseitige Rücksichtnahme.</w:t>
      </w:r>
    </w:p>
    <w:p w14:paraId="543FD8E2" w14:textId="77777777" w:rsidR="00771BA6" w:rsidRDefault="00771BA6" w:rsidP="00771BA6">
      <w:pPr>
        <w:rPr>
          <w:rFonts w:asciiTheme="minorHAnsi" w:hAnsiTheme="minorHAnsi"/>
          <w:sz w:val="28"/>
          <w:szCs w:val="28"/>
        </w:rPr>
      </w:pPr>
    </w:p>
    <w:p w14:paraId="307027B3" w14:textId="77777777" w:rsidR="00771BA6" w:rsidRPr="001322C0" w:rsidRDefault="00771BA6" w:rsidP="00771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Wir danken für Ihre Kenntnisnahme und bitten um Verständnis sowie um Beachtung</w:t>
      </w:r>
      <w:r>
        <w:rPr>
          <w:rFonts w:asciiTheme="minorHAnsi" w:hAnsiTheme="minorHAnsi"/>
          <w:sz w:val="24"/>
          <w:szCs w:val="24"/>
        </w:rPr>
        <w:t>!</w:t>
      </w:r>
    </w:p>
    <w:p w14:paraId="571336B3" w14:textId="77777777" w:rsidR="00F46D9C" w:rsidRDefault="00F46D9C" w:rsidP="007D5F8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F46D9C" w:rsidSect="00E921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F496" w14:textId="77777777" w:rsidR="009535F0" w:rsidRDefault="009535F0" w:rsidP="00C26D67">
      <w:r>
        <w:separator/>
      </w:r>
    </w:p>
  </w:endnote>
  <w:endnote w:type="continuationSeparator" w:id="0">
    <w:p w14:paraId="3492C385" w14:textId="77777777" w:rsidR="009535F0" w:rsidRDefault="009535F0" w:rsidP="00C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C26D67" w:rsidRPr="00C26D67" w14:paraId="4C2963D9" w14:textId="77777777" w:rsidTr="00C26D67">
      <w:tc>
        <w:tcPr>
          <w:tcW w:w="5228" w:type="dxa"/>
          <w:vAlign w:val="bottom"/>
        </w:tcPr>
        <w:p w14:paraId="3D23744C" w14:textId="77777777" w:rsidR="00C26D67" w:rsidRPr="00C26D67" w:rsidRDefault="00C26D67" w:rsidP="00C26D67">
          <w:pPr>
            <w:pStyle w:val="Fuzeile"/>
            <w:rPr>
              <w:rFonts w:ascii="Helvetica" w:hAnsi="Helvetica" w:cstheme="minorHAnsi"/>
            </w:rPr>
          </w:pPr>
          <w:r w:rsidRPr="00C26D67">
            <w:rPr>
              <w:rFonts w:ascii="Helvetica" w:hAnsi="Helvetica" w:cstheme="minorHAnsi"/>
            </w:rPr>
            <w:t>Queichtal Nahverkehrsgesellschaft GmbH</w:t>
          </w:r>
        </w:p>
        <w:p w14:paraId="14315F6E" w14:textId="5131F7FF" w:rsidR="00C26D67" w:rsidRPr="00C26D67" w:rsidRDefault="001B3400" w:rsidP="00C26D67">
          <w:pPr>
            <w:pStyle w:val="Fuzeile"/>
            <w:rPr>
              <w:rFonts w:ascii="Helvetica" w:hAnsi="Helvetica" w:cstheme="minorHAnsi"/>
            </w:rPr>
          </w:pPr>
          <w:r>
            <w:rPr>
              <w:rFonts w:ascii="Helvetica" w:hAnsi="Helvetica" w:cstheme="minorHAnsi"/>
            </w:rPr>
            <w:t>Industriestraße 12</w:t>
          </w:r>
        </w:p>
        <w:p w14:paraId="77EBCC1E" w14:textId="0E5A9029" w:rsidR="00C26D67" w:rsidRPr="00C26D67" w:rsidRDefault="001B3400" w:rsidP="00C26D67">
          <w:pPr>
            <w:pStyle w:val="Fuzeile"/>
            <w:spacing w:line="360" w:lineRule="auto"/>
            <w:rPr>
              <w:rFonts w:ascii="Helvetica" w:hAnsi="Helvetica" w:cstheme="minorHAnsi"/>
            </w:rPr>
          </w:pPr>
          <w:r>
            <w:rPr>
              <w:rFonts w:ascii="Helvetica" w:hAnsi="Helvetica" w:cstheme="minorHAnsi"/>
            </w:rPr>
            <w:t>66981 Münchweiler</w:t>
          </w:r>
        </w:p>
        <w:p w14:paraId="53A133E8" w14:textId="677BBF03" w:rsidR="00C26D67" w:rsidRPr="00C26D67" w:rsidRDefault="00C26D67" w:rsidP="00C26D67">
          <w:pPr>
            <w:pStyle w:val="Fuzeile"/>
            <w:rPr>
              <w:rFonts w:ascii="Helvetica" w:hAnsi="Helvetica" w:cstheme="minorHAnsi"/>
            </w:rPr>
          </w:pPr>
          <w:r w:rsidRPr="00C26D67">
            <w:rPr>
              <w:rFonts w:ascii="Helvetica" w:hAnsi="Helvetica" w:cstheme="minorHAnsi"/>
            </w:rPr>
            <w:t xml:space="preserve">Telefon: </w:t>
          </w:r>
          <w:r w:rsidR="001B3400">
            <w:rPr>
              <w:rFonts w:ascii="Helvetica" w:hAnsi="Helvetica" w:cstheme="minorHAnsi"/>
            </w:rPr>
            <w:t>06395-91011-0</w:t>
          </w:r>
        </w:p>
        <w:p w14:paraId="641120D8" w14:textId="096DE6D4" w:rsidR="00C26D67" w:rsidRPr="00C26D67" w:rsidRDefault="00C26D67" w:rsidP="00C26D67">
          <w:pPr>
            <w:pStyle w:val="Fuzeile"/>
            <w:rPr>
              <w:rFonts w:ascii="Helvetica" w:hAnsi="Helvetica" w:cstheme="minorHAnsi"/>
            </w:rPr>
          </w:pPr>
          <w:r w:rsidRPr="00C26D67">
            <w:rPr>
              <w:rFonts w:ascii="Helvetica" w:hAnsi="Helvetica" w:cstheme="minorHAnsi"/>
            </w:rPr>
            <w:t xml:space="preserve">E-Mail: </w:t>
          </w:r>
          <w:hyperlink r:id="rId1" w:history="1">
            <w:r w:rsidR="001B3400" w:rsidRPr="006560B9">
              <w:rPr>
                <w:rStyle w:val="Hyperlink"/>
                <w:rFonts w:ascii="Helvetica" w:hAnsi="Helvetica" w:cstheme="minorHAnsi"/>
              </w:rPr>
              <w:t>info@queichtal-nahverkehr.de</w:t>
            </w:r>
          </w:hyperlink>
        </w:p>
      </w:tc>
      <w:tc>
        <w:tcPr>
          <w:tcW w:w="5228" w:type="dxa"/>
          <w:vAlign w:val="bottom"/>
        </w:tcPr>
        <w:p w14:paraId="0025FB61" w14:textId="49769603" w:rsidR="00070628" w:rsidRPr="00C26D67" w:rsidRDefault="001B3400" w:rsidP="00070628">
          <w:pPr>
            <w:pStyle w:val="Fuzeile"/>
            <w:jc w:val="right"/>
            <w:rPr>
              <w:rFonts w:ascii="Helvetica" w:hAnsi="Helvetica" w:cstheme="minorHAnsi"/>
            </w:rPr>
          </w:pPr>
          <w:r>
            <w:rPr>
              <w:rFonts w:ascii="Helvetica" w:hAnsi="Helvetica" w:cstheme="minorHAnsi"/>
            </w:rPr>
            <w:t>Münchweiler</w:t>
          </w:r>
          <w:r w:rsidR="00C26D67" w:rsidRPr="00C26D67">
            <w:rPr>
              <w:rFonts w:ascii="Helvetica" w:hAnsi="Helvetica" w:cstheme="minorHAnsi"/>
            </w:rPr>
            <w:t xml:space="preserve">, den </w:t>
          </w:r>
          <w:r w:rsidR="00070628">
            <w:rPr>
              <w:rFonts w:ascii="Helvetica" w:hAnsi="Helvetica" w:cstheme="minorHAnsi"/>
            </w:rPr>
            <w:fldChar w:fldCharType="begin"/>
          </w:r>
          <w:r w:rsidR="00070628">
            <w:rPr>
              <w:rFonts w:ascii="Helvetica" w:hAnsi="Helvetica" w:cstheme="minorHAnsi"/>
            </w:rPr>
            <w:instrText xml:space="preserve"> TIME \@ "d. MMMM yyyy" </w:instrText>
          </w:r>
          <w:r w:rsidR="00070628">
            <w:rPr>
              <w:rFonts w:ascii="Helvetica" w:hAnsi="Helvetica" w:cstheme="minorHAnsi"/>
            </w:rPr>
            <w:fldChar w:fldCharType="separate"/>
          </w:r>
          <w:r w:rsidR="00F43338">
            <w:rPr>
              <w:rFonts w:ascii="Helvetica" w:hAnsi="Helvetica" w:cstheme="minorHAnsi"/>
              <w:noProof/>
            </w:rPr>
            <w:t>30. April 2020</w:t>
          </w:r>
          <w:r w:rsidR="00070628">
            <w:rPr>
              <w:rFonts w:ascii="Helvetica" w:hAnsi="Helvetica" w:cstheme="minorHAnsi"/>
            </w:rPr>
            <w:fldChar w:fldCharType="end"/>
          </w:r>
        </w:p>
      </w:tc>
    </w:tr>
  </w:tbl>
  <w:p w14:paraId="385B6181" w14:textId="4C062DEA" w:rsidR="00C26D67" w:rsidRPr="00C26D67" w:rsidRDefault="00C26D67">
    <w:pPr>
      <w:pStyle w:val="Fuzeile"/>
      <w:rPr>
        <w:rFonts w:ascii="Helvetica" w:hAnsi="Helvetica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AC51" w14:textId="77777777" w:rsidR="009535F0" w:rsidRDefault="009535F0" w:rsidP="00C26D67">
      <w:r>
        <w:separator/>
      </w:r>
    </w:p>
  </w:footnote>
  <w:footnote w:type="continuationSeparator" w:id="0">
    <w:p w14:paraId="28E81EB2" w14:textId="77777777" w:rsidR="009535F0" w:rsidRDefault="009535F0" w:rsidP="00C2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2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40"/>
      <w:gridCol w:w="8289"/>
    </w:tblGrid>
    <w:tr w:rsidR="001E63B8" w14:paraId="1B4ED532" w14:textId="77777777" w:rsidTr="00DB22DE">
      <w:trPr>
        <w:trHeight w:val="554"/>
      </w:trPr>
      <w:tc>
        <w:tcPr>
          <w:tcW w:w="2340" w:type="dxa"/>
          <w:vAlign w:val="center"/>
        </w:tcPr>
        <w:p w14:paraId="25D98A78" w14:textId="07D544BC" w:rsidR="001E63B8" w:rsidRDefault="001E63B8" w:rsidP="001E63B8">
          <w:pPr>
            <w:rPr>
              <w:rFonts w:ascii="Helvetica" w:hAnsi="Helvetica"/>
              <w:b/>
              <w:color w:val="1F497D" w:themeColor="text2"/>
              <w:sz w:val="100"/>
            </w:rPr>
          </w:pPr>
          <w:r w:rsidRPr="001E63B8">
            <w:rPr>
              <w:rFonts w:ascii="Helvetica" w:hAnsi="Helvetica"/>
              <w:b/>
              <w:noProof/>
              <w:color w:val="1F497D" w:themeColor="text2"/>
              <w:sz w:val="56"/>
              <w:lang w:eastAsia="de-DE"/>
            </w:rPr>
            <w:t xml:space="preserve"> </w:t>
          </w:r>
          <w:r w:rsidRPr="001E63B8">
            <w:rPr>
              <w:rFonts w:ascii="Helvetica" w:hAnsi="Helvetica"/>
              <w:b/>
              <w:noProof/>
              <w:color w:val="1F497D" w:themeColor="text2"/>
              <w:sz w:val="96"/>
              <w:lang w:eastAsia="de-DE"/>
            </w:rPr>
            <w:t>QNV</w:t>
          </w:r>
        </w:p>
      </w:tc>
      <w:tc>
        <w:tcPr>
          <w:tcW w:w="8289" w:type="dxa"/>
          <w:vAlign w:val="center"/>
        </w:tcPr>
        <w:p w14:paraId="25A1EBAC" w14:textId="77777777" w:rsidR="001E63B8" w:rsidRPr="006C2A7F" w:rsidRDefault="001E63B8" w:rsidP="001E63B8">
          <w:pPr>
            <w:jc w:val="center"/>
            <w:rPr>
              <w:rFonts w:ascii="Helvetica" w:hAnsi="Helvetica" w:cs="Helvetica"/>
              <w:b/>
              <w:color w:val="1F497D" w:themeColor="text2"/>
              <w:sz w:val="32"/>
              <w:szCs w:val="32"/>
            </w:rPr>
          </w:pPr>
          <w:r w:rsidRPr="006C2A7F">
            <w:rPr>
              <w:rFonts w:ascii="Helvetica" w:hAnsi="Helvetica" w:cs="Helvetica"/>
              <w:b/>
              <w:color w:val="1F497D" w:themeColor="text2"/>
              <w:sz w:val="32"/>
              <w:szCs w:val="32"/>
            </w:rPr>
            <w:t xml:space="preserve">Medien-Info der QNV – </w:t>
          </w:r>
        </w:p>
        <w:p w14:paraId="4FDAE34D" w14:textId="77777777" w:rsidR="001E63B8" w:rsidRPr="006C2A7F" w:rsidRDefault="001E63B8" w:rsidP="001E63B8">
          <w:pPr>
            <w:jc w:val="center"/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</w:rPr>
          </w:pPr>
          <w:r w:rsidRPr="006C2A7F">
            <w:rPr>
              <w:rFonts w:ascii="Helvetica" w:hAnsi="Helvetica" w:cs="Helvetica"/>
              <w:b/>
              <w:color w:val="1F497D" w:themeColor="text2"/>
              <w:sz w:val="32"/>
              <w:szCs w:val="32"/>
            </w:rPr>
            <w:t>Queichtal Nahverkehrsgesellschaft GmbH</w:t>
          </w:r>
        </w:p>
      </w:tc>
    </w:tr>
  </w:tbl>
  <w:p w14:paraId="45DF0CF0" w14:textId="77777777" w:rsidR="001E63B8" w:rsidRDefault="001E6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6487"/>
    <w:multiLevelType w:val="hybridMultilevel"/>
    <w:tmpl w:val="B8B46D14"/>
    <w:lvl w:ilvl="0" w:tplc="224874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5"/>
    <w:rsid w:val="000031C3"/>
    <w:rsid w:val="00004560"/>
    <w:rsid w:val="00005035"/>
    <w:rsid w:val="00012D65"/>
    <w:rsid w:val="00040425"/>
    <w:rsid w:val="00070628"/>
    <w:rsid w:val="001217E3"/>
    <w:rsid w:val="0014393A"/>
    <w:rsid w:val="0016081B"/>
    <w:rsid w:val="001A659F"/>
    <w:rsid w:val="001B3400"/>
    <w:rsid w:val="001E214C"/>
    <w:rsid w:val="001E63B8"/>
    <w:rsid w:val="001F5C45"/>
    <w:rsid w:val="00257CFC"/>
    <w:rsid w:val="0026520A"/>
    <w:rsid w:val="002821A9"/>
    <w:rsid w:val="00285E78"/>
    <w:rsid w:val="00286C74"/>
    <w:rsid w:val="00297B92"/>
    <w:rsid w:val="002D17E5"/>
    <w:rsid w:val="002F2B76"/>
    <w:rsid w:val="00337B94"/>
    <w:rsid w:val="00355498"/>
    <w:rsid w:val="0037226E"/>
    <w:rsid w:val="003979A6"/>
    <w:rsid w:val="003B4653"/>
    <w:rsid w:val="003B48B2"/>
    <w:rsid w:val="003D0465"/>
    <w:rsid w:val="003E393A"/>
    <w:rsid w:val="003E53E6"/>
    <w:rsid w:val="003F6E7A"/>
    <w:rsid w:val="004041FC"/>
    <w:rsid w:val="0043184F"/>
    <w:rsid w:val="00434D2C"/>
    <w:rsid w:val="00477611"/>
    <w:rsid w:val="004C779D"/>
    <w:rsid w:val="004D1003"/>
    <w:rsid w:val="004D1A64"/>
    <w:rsid w:val="004D5249"/>
    <w:rsid w:val="004E0F63"/>
    <w:rsid w:val="004E7616"/>
    <w:rsid w:val="004F3764"/>
    <w:rsid w:val="004F64CA"/>
    <w:rsid w:val="00507617"/>
    <w:rsid w:val="00537FEB"/>
    <w:rsid w:val="005560DC"/>
    <w:rsid w:val="0056599F"/>
    <w:rsid w:val="00583DF5"/>
    <w:rsid w:val="00595066"/>
    <w:rsid w:val="005963CC"/>
    <w:rsid w:val="005D06C2"/>
    <w:rsid w:val="005D647F"/>
    <w:rsid w:val="0063422C"/>
    <w:rsid w:val="006760D2"/>
    <w:rsid w:val="006E1FC0"/>
    <w:rsid w:val="007209E7"/>
    <w:rsid w:val="00723002"/>
    <w:rsid w:val="00765B0B"/>
    <w:rsid w:val="007708F1"/>
    <w:rsid w:val="00771BA6"/>
    <w:rsid w:val="00772A43"/>
    <w:rsid w:val="007D5F86"/>
    <w:rsid w:val="007F02B1"/>
    <w:rsid w:val="007F4296"/>
    <w:rsid w:val="007F7804"/>
    <w:rsid w:val="0085054D"/>
    <w:rsid w:val="00856A97"/>
    <w:rsid w:val="00856E2E"/>
    <w:rsid w:val="00882CF2"/>
    <w:rsid w:val="008865B7"/>
    <w:rsid w:val="008D0488"/>
    <w:rsid w:val="00940F4D"/>
    <w:rsid w:val="00946798"/>
    <w:rsid w:val="009535F0"/>
    <w:rsid w:val="00955344"/>
    <w:rsid w:val="00980126"/>
    <w:rsid w:val="00992185"/>
    <w:rsid w:val="00993513"/>
    <w:rsid w:val="009A05FC"/>
    <w:rsid w:val="009C6E33"/>
    <w:rsid w:val="009F1CF8"/>
    <w:rsid w:val="009F3190"/>
    <w:rsid w:val="00A21534"/>
    <w:rsid w:val="00A30AE1"/>
    <w:rsid w:val="00A3234D"/>
    <w:rsid w:val="00A3685E"/>
    <w:rsid w:val="00AB2031"/>
    <w:rsid w:val="00AD7486"/>
    <w:rsid w:val="00AF1694"/>
    <w:rsid w:val="00B049EC"/>
    <w:rsid w:val="00B238E4"/>
    <w:rsid w:val="00B37BED"/>
    <w:rsid w:val="00B40DC2"/>
    <w:rsid w:val="00B56A31"/>
    <w:rsid w:val="00B97ED8"/>
    <w:rsid w:val="00BF55C4"/>
    <w:rsid w:val="00C12459"/>
    <w:rsid w:val="00C26D67"/>
    <w:rsid w:val="00C331C4"/>
    <w:rsid w:val="00C43BD0"/>
    <w:rsid w:val="00C7607C"/>
    <w:rsid w:val="00C92CED"/>
    <w:rsid w:val="00C97B7F"/>
    <w:rsid w:val="00CA58C0"/>
    <w:rsid w:val="00CB749A"/>
    <w:rsid w:val="00CC400A"/>
    <w:rsid w:val="00CF2FD4"/>
    <w:rsid w:val="00D04AF3"/>
    <w:rsid w:val="00D31C0A"/>
    <w:rsid w:val="00D5737A"/>
    <w:rsid w:val="00DB22DE"/>
    <w:rsid w:val="00DB5ED4"/>
    <w:rsid w:val="00DD5EC0"/>
    <w:rsid w:val="00DE50C1"/>
    <w:rsid w:val="00E005F1"/>
    <w:rsid w:val="00E121B0"/>
    <w:rsid w:val="00E4198E"/>
    <w:rsid w:val="00E67027"/>
    <w:rsid w:val="00E92120"/>
    <w:rsid w:val="00EA3119"/>
    <w:rsid w:val="00ED17E7"/>
    <w:rsid w:val="00EE4C72"/>
    <w:rsid w:val="00F00682"/>
    <w:rsid w:val="00F042C8"/>
    <w:rsid w:val="00F43338"/>
    <w:rsid w:val="00F45B3C"/>
    <w:rsid w:val="00F46D9C"/>
    <w:rsid w:val="00F566A7"/>
    <w:rsid w:val="00F614A5"/>
    <w:rsid w:val="00F759E6"/>
    <w:rsid w:val="00F76930"/>
    <w:rsid w:val="00FA6521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5B7"/>
  <w15:docId w15:val="{FCA70A9C-06BD-48D1-9E8C-3CF1A22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E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E5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7D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8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659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659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1A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26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D67"/>
  </w:style>
  <w:style w:type="paragraph" w:styleId="Fuzeile">
    <w:name w:val="footer"/>
    <w:basedOn w:val="Standard"/>
    <w:link w:val="FuzeileZchn"/>
    <w:uiPriority w:val="99"/>
    <w:unhideWhenUsed/>
    <w:rsid w:val="00C26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D67"/>
  </w:style>
  <w:style w:type="character" w:styleId="BesuchterLink">
    <w:name w:val="FollowedHyperlink"/>
    <w:basedOn w:val="Absatz-Standardschriftart"/>
    <w:uiPriority w:val="99"/>
    <w:semiHidden/>
    <w:unhideWhenUsed/>
    <w:rsid w:val="00C26D67"/>
    <w:rPr>
      <w:color w:val="800080" w:themeColor="followedHyperlink"/>
      <w:u w:val="single"/>
    </w:rPr>
  </w:style>
  <w:style w:type="paragraph" w:customStyle="1" w:styleId="Default">
    <w:name w:val="Default"/>
    <w:rsid w:val="00771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eichtal-nahverkeh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Becker</dc:creator>
  <cp:lastModifiedBy>Sabine Hofmann</cp:lastModifiedBy>
  <cp:revision>2</cp:revision>
  <cp:lastPrinted>2020-04-04T18:36:00Z</cp:lastPrinted>
  <dcterms:created xsi:type="dcterms:W3CDTF">2020-04-30T08:14:00Z</dcterms:created>
  <dcterms:modified xsi:type="dcterms:W3CDTF">2020-04-30T08:14:00Z</dcterms:modified>
</cp:coreProperties>
</file>